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1455D0" w14:textId="77777777" w:rsidR="005179B2" w:rsidRPr="00D619CE" w:rsidRDefault="00015288" w:rsidP="00915438">
      <w:pPr>
        <w:spacing w:line="276" w:lineRule="auto"/>
        <w:ind w:firstLine="993"/>
        <w:jc w:val="center"/>
        <w:rPr>
          <w:b/>
          <w:sz w:val="24"/>
          <w:szCs w:val="24"/>
          <w:lang w:val="lt-LT"/>
        </w:rPr>
      </w:pPr>
      <w:r w:rsidRPr="00D619CE">
        <w:rPr>
          <w:b/>
          <w:sz w:val="24"/>
          <w:szCs w:val="24"/>
          <w:lang w:val="lt-LT"/>
        </w:rPr>
        <w:t>LIETUVOS NACIONALINIO MUZIEJA</w:t>
      </w:r>
      <w:r w:rsidR="005179B2" w:rsidRPr="00D619CE">
        <w:rPr>
          <w:b/>
          <w:sz w:val="24"/>
          <w:szCs w:val="24"/>
          <w:lang w:val="lt-LT"/>
        </w:rPr>
        <w:t>US SPECIALIOSIOS PASKIRTIES PAST</w:t>
      </w:r>
      <w:r w:rsidRPr="00D619CE">
        <w:rPr>
          <w:b/>
          <w:sz w:val="24"/>
          <w:szCs w:val="24"/>
          <w:lang w:val="lt-LT"/>
        </w:rPr>
        <w:t xml:space="preserve">ATO (AREŠTINĖS) </w:t>
      </w:r>
      <w:r w:rsidR="005179B2" w:rsidRPr="00D619CE">
        <w:rPr>
          <w:b/>
          <w:sz w:val="24"/>
          <w:szCs w:val="24"/>
          <w:lang w:val="lt-LT"/>
        </w:rPr>
        <w:t xml:space="preserve">T. </w:t>
      </w:r>
      <w:r w:rsidRPr="00D619CE">
        <w:rPr>
          <w:b/>
          <w:sz w:val="24"/>
          <w:szCs w:val="24"/>
          <w:lang w:val="lt-LT"/>
        </w:rPr>
        <w:t>KOSGIUŠKOS G. 1., VILNIUJE</w:t>
      </w:r>
      <w:r w:rsidR="005179B2" w:rsidRPr="00D619CE">
        <w:rPr>
          <w:b/>
          <w:sz w:val="24"/>
          <w:szCs w:val="24"/>
          <w:lang w:val="lt-LT"/>
        </w:rPr>
        <w:t>,</w:t>
      </w:r>
      <w:r w:rsidR="00384E19" w:rsidRPr="00D619CE">
        <w:rPr>
          <w:b/>
          <w:sz w:val="24"/>
          <w:szCs w:val="24"/>
          <w:lang w:val="lt-LT"/>
        </w:rPr>
        <w:t xml:space="preserve"> </w:t>
      </w:r>
    </w:p>
    <w:p w14:paraId="7E2CF60F" w14:textId="77777777" w:rsidR="00015288" w:rsidRPr="00D619CE" w:rsidRDefault="00384E19" w:rsidP="00915438">
      <w:pPr>
        <w:spacing w:line="276" w:lineRule="auto"/>
        <w:ind w:firstLine="993"/>
        <w:jc w:val="center"/>
        <w:rPr>
          <w:b/>
          <w:sz w:val="24"/>
          <w:szCs w:val="24"/>
          <w:lang w:val="lt-LT"/>
        </w:rPr>
      </w:pPr>
      <w:r w:rsidRPr="00D619CE">
        <w:rPr>
          <w:b/>
          <w:sz w:val="24"/>
          <w:szCs w:val="24"/>
          <w:lang w:val="lt-LT"/>
        </w:rPr>
        <w:t>NEATIDĖLIOTINŲ PRIEŽIŪROS</w:t>
      </w:r>
      <w:r w:rsidR="00015288" w:rsidRPr="00D619CE">
        <w:rPr>
          <w:b/>
          <w:sz w:val="24"/>
          <w:szCs w:val="24"/>
          <w:lang w:val="lt-LT"/>
        </w:rPr>
        <w:t xml:space="preserve"> DARBŲ</w:t>
      </w:r>
      <w:r w:rsidR="005179B2" w:rsidRPr="00D619CE">
        <w:rPr>
          <w:b/>
          <w:sz w:val="24"/>
          <w:szCs w:val="24"/>
          <w:lang w:val="lt-LT"/>
        </w:rPr>
        <w:t xml:space="preserve"> </w:t>
      </w:r>
      <w:r w:rsidR="00015288" w:rsidRPr="00D619CE">
        <w:rPr>
          <w:b/>
          <w:sz w:val="24"/>
          <w:szCs w:val="24"/>
          <w:lang w:val="lt-LT"/>
        </w:rPr>
        <w:t>TECHNINĖ  SPECIFIKACIJA</w:t>
      </w:r>
    </w:p>
    <w:p w14:paraId="1DE89410" w14:textId="77777777" w:rsidR="00015288" w:rsidRPr="00D619CE" w:rsidRDefault="00015288" w:rsidP="00915438">
      <w:pPr>
        <w:spacing w:line="276" w:lineRule="auto"/>
        <w:jc w:val="center"/>
        <w:rPr>
          <w:b/>
          <w:sz w:val="24"/>
          <w:szCs w:val="24"/>
          <w:lang w:val="lt-LT"/>
        </w:rPr>
      </w:pPr>
    </w:p>
    <w:p w14:paraId="7E84F1F7" w14:textId="77777777" w:rsidR="00015288" w:rsidRPr="00D619CE" w:rsidRDefault="00015288" w:rsidP="00915438">
      <w:pPr>
        <w:spacing w:line="276" w:lineRule="auto"/>
        <w:jc w:val="both"/>
        <w:rPr>
          <w:b/>
          <w:sz w:val="24"/>
          <w:szCs w:val="24"/>
          <w:lang w:val="lt-LT"/>
        </w:rPr>
      </w:pPr>
    </w:p>
    <w:p w14:paraId="4D438DDC" w14:textId="77777777" w:rsidR="00015288" w:rsidRPr="00D619CE" w:rsidRDefault="00015288" w:rsidP="00915438">
      <w:pPr>
        <w:spacing w:line="276" w:lineRule="auto"/>
        <w:jc w:val="both"/>
        <w:rPr>
          <w:b/>
          <w:sz w:val="24"/>
          <w:szCs w:val="24"/>
          <w:lang w:val="lt-LT"/>
        </w:rPr>
      </w:pPr>
    </w:p>
    <w:p w14:paraId="33A617CD" w14:textId="77777777" w:rsidR="00015288" w:rsidRPr="00D619CE" w:rsidRDefault="00015288" w:rsidP="00915438">
      <w:pPr>
        <w:numPr>
          <w:ilvl w:val="0"/>
          <w:numId w:val="1"/>
        </w:numPr>
        <w:tabs>
          <w:tab w:val="left" w:pos="720"/>
        </w:tabs>
        <w:spacing w:line="276" w:lineRule="auto"/>
        <w:jc w:val="both"/>
        <w:rPr>
          <w:b/>
          <w:sz w:val="24"/>
          <w:szCs w:val="24"/>
          <w:lang w:val="lt-LT"/>
        </w:rPr>
      </w:pPr>
      <w:r w:rsidRPr="00D619CE">
        <w:rPr>
          <w:b/>
          <w:sz w:val="24"/>
          <w:szCs w:val="24"/>
          <w:lang w:val="lt-LT"/>
        </w:rPr>
        <w:t>BENDROJI DALIS</w:t>
      </w:r>
    </w:p>
    <w:p w14:paraId="05EBD603" w14:textId="77777777" w:rsidR="00015288" w:rsidRPr="00D619CE" w:rsidRDefault="00015288" w:rsidP="00915438">
      <w:pPr>
        <w:numPr>
          <w:ilvl w:val="0"/>
          <w:numId w:val="2"/>
        </w:numPr>
        <w:spacing w:line="276" w:lineRule="auto"/>
        <w:jc w:val="both"/>
        <w:rPr>
          <w:b/>
          <w:sz w:val="24"/>
          <w:szCs w:val="24"/>
          <w:lang w:val="lt-LT"/>
        </w:rPr>
      </w:pPr>
      <w:r w:rsidRPr="00D619CE">
        <w:rPr>
          <w:b/>
          <w:sz w:val="24"/>
          <w:szCs w:val="24"/>
          <w:lang w:val="lt-LT"/>
        </w:rPr>
        <w:t xml:space="preserve">Statytojas (užsakovas).  </w:t>
      </w:r>
      <w:r w:rsidRPr="00D619CE">
        <w:rPr>
          <w:sz w:val="24"/>
          <w:szCs w:val="24"/>
          <w:lang w:val="lt-LT"/>
        </w:rPr>
        <w:t xml:space="preserve">Lietuvos nacionalinis muziejus. Įmonės kodas 190756849, Arsenalo g. 1, Vilnius. Tel. 2627774, faks. 2611023, </w:t>
      </w:r>
      <w:proofErr w:type="spellStart"/>
      <w:r w:rsidRPr="00D619CE">
        <w:rPr>
          <w:sz w:val="24"/>
          <w:szCs w:val="24"/>
          <w:lang w:val="lt-LT"/>
        </w:rPr>
        <w:t>el.p</w:t>
      </w:r>
      <w:proofErr w:type="spellEnd"/>
      <w:r w:rsidRPr="00D619CE">
        <w:rPr>
          <w:sz w:val="24"/>
          <w:szCs w:val="24"/>
          <w:lang w:val="lt-LT"/>
        </w:rPr>
        <w:t xml:space="preserve">. </w:t>
      </w:r>
      <w:hyperlink r:id="rId5" w:history="1">
        <w:r w:rsidRPr="00D619CE">
          <w:rPr>
            <w:rStyle w:val="Hyperlink"/>
            <w:sz w:val="24"/>
            <w:szCs w:val="24"/>
            <w:lang w:val="lt-LT"/>
          </w:rPr>
          <w:t>muziejus@lnm.lt</w:t>
        </w:r>
      </w:hyperlink>
      <w:r w:rsidRPr="00D619CE">
        <w:rPr>
          <w:sz w:val="24"/>
          <w:szCs w:val="24"/>
          <w:lang w:val="lt-LT"/>
        </w:rPr>
        <w:t>.</w:t>
      </w:r>
    </w:p>
    <w:p w14:paraId="437DEFF4" w14:textId="77777777" w:rsidR="005179B2" w:rsidRPr="00D619CE" w:rsidRDefault="005179B2" w:rsidP="00915438">
      <w:pPr>
        <w:numPr>
          <w:ilvl w:val="0"/>
          <w:numId w:val="2"/>
        </w:numPr>
        <w:spacing w:line="276" w:lineRule="auto"/>
        <w:jc w:val="both"/>
        <w:rPr>
          <w:b/>
          <w:sz w:val="24"/>
          <w:szCs w:val="24"/>
          <w:lang w:val="lt-LT"/>
        </w:rPr>
      </w:pPr>
      <w:r w:rsidRPr="00D619CE">
        <w:rPr>
          <w:b/>
          <w:sz w:val="24"/>
          <w:szCs w:val="24"/>
          <w:lang w:val="lt-LT"/>
        </w:rPr>
        <w:t xml:space="preserve">Neatidėliotinų priežiūros darbų vieta. </w:t>
      </w:r>
      <w:r w:rsidRPr="00D619CE">
        <w:rPr>
          <w:sz w:val="24"/>
          <w:szCs w:val="24"/>
          <w:lang w:val="lt-LT"/>
        </w:rPr>
        <w:t>T. Kosciuškos g., 1, Vilnius.</w:t>
      </w:r>
    </w:p>
    <w:p w14:paraId="516B4CB0" w14:textId="77777777" w:rsidR="00015288" w:rsidRPr="00D619CE" w:rsidRDefault="00015288" w:rsidP="00915438">
      <w:pPr>
        <w:pStyle w:val="ListParagraph"/>
        <w:numPr>
          <w:ilvl w:val="0"/>
          <w:numId w:val="2"/>
        </w:numPr>
        <w:spacing w:after="0" w:line="276" w:lineRule="auto"/>
        <w:jc w:val="both"/>
        <w:rPr>
          <w:rFonts w:ascii="Times New Roman" w:hAnsi="Times New Roman" w:cs="Times New Roman"/>
          <w:u w:val="none"/>
        </w:rPr>
      </w:pPr>
      <w:r w:rsidRPr="00D619CE">
        <w:rPr>
          <w:rFonts w:ascii="Times New Roman" w:hAnsi="Times New Roman" w:cs="Times New Roman"/>
          <w:b/>
          <w:u w:val="none"/>
        </w:rPr>
        <w:t xml:space="preserve"> Nekilnojamojo turto registro duomenys:</w:t>
      </w:r>
    </w:p>
    <w:p w14:paraId="1C69EF1B" w14:textId="77777777" w:rsidR="00015288" w:rsidRPr="00D619CE" w:rsidRDefault="00567B13" w:rsidP="00915438">
      <w:pPr>
        <w:numPr>
          <w:ilvl w:val="0"/>
          <w:numId w:val="3"/>
        </w:numPr>
        <w:spacing w:line="276" w:lineRule="auto"/>
        <w:ind w:left="1440"/>
        <w:jc w:val="both"/>
        <w:rPr>
          <w:sz w:val="24"/>
          <w:szCs w:val="24"/>
          <w:lang w:val="lt-LT"/>
        </w:rPr>
      </w:pPr>
      <w:r w:rsidRPr="00D619CE">
        <w:rPr>
          <w:sz w:val="24"/>
          <w:szCs w:val="24"/>
          <w:lang w:val="lt-LT"/>
        </w:rPr>
        <w:t>Kosciuškos g. 1,</w:t>
      </w:r>
      <w:r w:rsidR="00015288" w:rsidRPr="00D619CE">
        <w:rPr>
          <w:sz w:val="24"/>
          <w:szCs w:val="24"/>
          <w:lang w:val="lt-LT"/>
        </w:rPr>
        <w:t xml:space="preserve"> Vilnius. Žemės s</w:t>
      </w:r>
      <w:r w:rsidRPr="00D619CE">
        <w:rPr>
          <w:sz w:val="24"/>
          <w:szCs w:val="24"/>
          <w:lang w:val="lt-LT"/>
        </w:rPr>
        <w:t xml:space="preserve">klypas. </w:t>
      </w:r>
      <w:proofErr w:type="spellStart"/>
      <w:r w:rsidRPr="00D619CE">
        <w:rPr>
          <w:sz w:val="24"/>
          <w:szCs w:val="24"/>
          <w:lang w:val="lt-LT"/>
        </w:rPr>
        <w:t>Unik</w:t>
      </w:r>
      <w:proofErr w:type="spellEnd"/>
      <w:r w:rsidRPr="00D619CE">
        <w:rPr>
          <w:sz w:val="24"/>
          <w:szCs w:val="24"/>
          <w:lang w:val="lt-LT"/>
        </w:rPr>
        <w:t>. Nr. 4400-2169-4642</w:t>
      </w:r>
    </w:p>
    <w:p w14:paraId="27069941" w14:textId="77777777" w:rsidR="00015288" w:rsidRPr="00D619CE" w:rsidRDefault="00567B13" w:rsidP="00915438">
      <w:pPr>
        <w:numPr>
          <w:ilvl w:val="0"/>
          <w:numId w:val="3"/>
        </w:numPr>
        <w:spacing w:line="276" w:lineRule="auto"/>
        <w:ind w:left="1440"/>
        <w:jc w:val="both"/>
        <w:rPr>
          <w:sz w:val="24"/>
          <w:szCs w:val="24"/>
          <w:lang w:val="lt-LT"/>
        </w:rPr>
      </w:pPr>
      <w:r w:rsidRPr="00D619CE">
        <w:rPr>
          <w:sz w:val="24"/>
          <w:szCs w:val="24"/>
          <w:lang w:val="lt-LT"/>
        </w:rPr>
        <w:t>Kosciuškos g,</w:t>
      </w:r>
      <w:r w:rsidR="00031806" w:rsidRPr="00D619CE">
        <w:rPr>
          <w:sz w:val="24"/>
          <w:szCs w:val="24"/>
          <w:lang w:val="lt-LT"/>
        </w:rPr>
        <w:t xml:space="preserve"> 1, Vilnius. Pastatas-areštinė </w:t>
      </w:r>
      <w:proofErr w:type="spellStart"/>
      <w:r w:rsidR="00031806" w:rsidRPr="00D619CE">
        <w:rPr>
          <w:sz w:val="24"/>
          <w:szCs w:val="24"/>
          <w:lang w:val="lt-LT"/>
        </w:rPr>
        <w:t>Unik</w:t>
      </w:r>
      <w:proofErr w:type="spellEnd"/>
      <w:r w:rsidR="00031806" w:rsidRPr="00D619CE">
        <w:rPr>
          <w:sz w:val="24"/>
          <w:szCs w:val="24"/>
          <w:lang w:val="lt-LT"/>
        </w:rPr>
        <w:t>. Nr. 1094-0514-6010</w:t>
      </w:r>
    </w:p>
    <w:p w14:paraId="4332202A" w14:textId="77777777" w:rsidR="00015288" w:rsidRPr="00D619CE" w:rsidRDefault="00015288" w:rsidP="00915438">
      <w:pPr>
        <w:pStyle w:val="ListParagraph"/>
        <w:autoSpaceDE w:val="0"/>
        <w:autoSpaceDN w:val="0"/>
        <w:adjustRightInd w:val="0"/>
        <w:spacing w:after="0" w:line="276" w:lineRule="auto"/>
        <w:ind w:left="1440"/>
        <w:jc w:val="both"/>
        <w:rPr>
          <w:rFonts w:ascii="Times New Roman" w:hAnsi="Times New Roman" w:cs="Times New Roman"/>
          <w:bCs/>
          <w:u w:val="none"/>
        </w:rPr>
      </w:pPr>
    </w:p>
    <w:p w14:paraId="7508C505" w14:textId="77777777" w:rsidR="00015288" w:rsidRPr="00D619CE" w:rsidRDefault="00015288" w:rsidP="00915438">
      <w:pPr>
        <w:numPr>
          <w:ilvl w:val="0"/>
          <w:numId w:val="1"/>
        </w:numPr>
        <w:spacing w:line="276" w:lineRule="auto"/>
        <w:rPr>
          <w:b/>
          <w:sz w:val="24"/>
          <w:szCs w:val="24"/>
          <w:lang w:val="lt-LT"/>
        </w:rPr>
      </w:pPr>
      <w:r w:rsidRPr="00D619CE">
        <w:rPr>
          <w:b/>
          <w:sz w:val="24"/>
          <w:szCs w:val="24"/>
          <w:lang w:val="lt-LT"/>
        </w:rPr>
        <w:t>REIKALAVIMAI</w:t>
      </w:r>
      <w:r w:rsidR="007D5A68" w:rsidRPr="00D619CE">
        <w:rPr>
          <w:b/>
          <w:sz w:val="24"/>
          <w:szCs w:val="24"/>
          <w:lang w:val="lt-LT"/>
        </w:rPr>
        <w:t xml:space="preserve">  NEATIDĖLIOTINIEMS PRIEŽIŪROS</w:t>
      </w:r>
      <w:r w:rsidRPr="00D619CE">
        <w:rPr>
          <w:b/>
          <w:sz w:val="24"/>
          <w:szCs w:val="24"/>
          <w:lang w:val="lt-LT"/>
        </w:rPr>
        <w:t xml:space="preserve"> DARBAMS</w:t>
      </w:r>
    </w:p>
    <w:p w14:paraId="6C7B41E1" w14:textId="77777777" w:rsidR="00015288" w:rsidRPr="00D619CE" w:rsidRDefault="005179B2" w:rsidP="00915438">
      <w:pPr>
        <w:tabs>
          <w:tab w:val="left" w:pos="720"/>
        </w:tabs>
        <w:spacing w:line="276" w:lineRule="auto"/>
        <w:ind w:left="709"/>
        <w:jc w:val="both"/>
        <w:rPr>
          <w:rFonts w:eastAsia="ArialMT"/>
          <w:b/>
          <w:bCs/>
          <w:sz w:val="24"/>
          <w:szCs w:val="24"/>
          <w:lang w:val="lt-LT" w:eastAsia="en-US"/>
        </w:rPr>
      </w:pPr>
      <w:r w:rsidRPr="00D619CE">
        <w:rPr>
          <w:sz w:val="24"/>
          <w:szCs w:val="24"/>
          <w:lang w:val="lt-LT"/>
        </w:rPr>
        <w:t>1</w:t>
      </w:r>
      <w:r w:rsidR="00015288" w:rsidRPr="00D619CE">
        <w:rPr>
          <w:sz w:val="24"/>
          <w:szCs w:val="24"/>
          <w:lang w:val="lt-LT"/>
        </w:rPr>
        <w:t xml:space="preserve">. </w:t>
      </w:r>
      <w:r w:rsidR="004E05C9" w:rsidRPr="00D619CE">
        <w:rPr>
          <w:sz w:val="24"/>
          <w:szCs w:val="24"/>
          <w:lang w:val="lt-LT"/>
        </w:rPr>
        <w:t xml:space="preserve">Neatidėliotinus priežiūros darbus </w:t>
      </w:r>
      <w:r w:rsidR="00015288" w:rsidRPr="00D619CE">
        <w:rPr>
          <w:sz w:val="24"/>
          <w:szCs w:val="24"/>
          <w:lang w:val="lt-LT"/>
        </w:rPr>
        <w:t xml:space="preserve">vykdyti pagal </w:t>
      </w:r>
      <w:r w:rsidR="004E05C9" w:rsidRPr="00D619CE">
        <w:rPr>
          <w:sz w:val="24"/>
          <w:szCs w:val="24"/>
          <w:lang w:val="lt-LT"/>
        </w:rPr>
        <w:t>LR Nekilnojamojo kultūros paveldo apsaugos įstatymo nuostatas, Paveldo techninių reglamentų (PTR) reikalavimus</w:t>
      </w:r>
      <w:r w:rsidR="00C0203E" w:rsidRPr="00D619CE">
        <w:rPr>
          <w:sz w:val="24"/>
          <w:szCs w:val="24"/>
          <w:lang w:val="lt-LT"/>
        </w:rPr>
        <w:t>,</w:t>
      </w:r>
      <w:r w:rsidR="004E05C9" w:rsidRPr="00D619CE">
        <w:rPr>
          <w:sz w:val="24"/>
          <w:szCs w:val="24"/>
          <w:lang w:val="lt-LT"/>
        </w:rPr>
        <w:t xml:space="preserve"> LR Statybos įstatymo nuostatas, </w:t>
      </w:r>
      <w:r w:rsidR="00015288" w:rsidRPr="00D619CE">
        <w:rPr>
          <w:sz w:val="24"/>
          <w:szCs w:val="24"/>
          <w:lang w:val="lt-LT"/>
        </w:rPr>
        <w:t>Statybos techninių reglamentų (STR) reikalavimus</w:t>
      </w:r>
      <w:r w:rsidR="004E05C9" w:rsidRPr="00D619CE">
        <w:rPr>
          <w:sz w:val="24"/>
          <w:szCs w:val="24"/>
          <w:lang w:val="lt-LT"/>
        </w:rPr>
        <w:t xml:space="preserve">. </w:t>
      </w:r>
    </w:p>
    <w:p w14:paraId="4F9B58B0" w14:textId="77777777" w:rsidR="00015288" w:rsidRPr="00D619CE" w:rsidRDefault="00015288" w:rsidP="00915438">
      <w:pPr>
        <w:pStyle w:val="NoSpacing"/>
        <w:spacing w:line="276" w:lineRule="auto"/>
        <w:rPr>
          <w:sz w:val="24"/>
          <w:szCs w:val="24"/>
          <w:lang w:val="lt-LT"/>
        </w:rPr>
      </w:pPr>
    </w:p>
    <w:p w14:paraId="15A62CD6" w14:textId="77777777" w:rsidR="00015288" w:rsidRPr="00D619CE" w:rsidRDefault="00851089" w:rsidP="00915438">
      <w:pPr>
        <w:numPr>
          <w:ilvl w:val="0"/>
          <w:numId w:val="1"/>
        </w:numPr>
        <w:tabs>
          <w:tab w:val="left" w:pos="720"/>
        </w:tabs>
        <w:spacing w:line="276" w:lineRule="auto"/>
        <w:jc w:val="both"/>
        <w:rPr>
          <w:b/>
          <w:sz w:val="24"/>
          <w:szCs w:val="24"/>
          <w:lang w:val="lt-LT"/>
        </w:rPr>
      </w:pPr>
      <w:r w:rsidRPr="00D619CE">
        <w:rPr>
          <w:b/>
          <w:sz w:val="24"/>
          <w:szCs w:val="24"/>
          <w:lang w:val="lt-LT"/>
        </w:rPr>
        <w:t xml:space="preserve"> </w:t>
      </w:r>
      <w:r w:rsidR="000116B1" w:rsidRPr="00D619CE">
        <w:rPr>
          <w:b/>
          <w:sz w:val="24"/>
          <w:szCs w:val="24"/>
          <w:lang w:val="lt-LT"/>
        </w:rPr>
        <w:t>NEATIDĖLIOTINŲ PREŽIŪROS</w:t>
      </w:r>
      <w:r w:rsidR="00C63003" w:rsidRPr="00D619CE">
        <w:rPr>
          <w:b/>
          <w:sz w:val="24"/>
          <w:szCs w:val="24"/>
          <w:lang w:val="lt-LT"/>
        </w:rPr>
        <w:t xml:space="preserve"> DARBŲ APIMTYS</w:t>
      </w:r>
    </w:p>
    <w:p w14:paraId="2312B981" w14:textId="77777777" w:rsidR="00015288" w:rsidRPr="00D619CE" w:rsidRDefault="00EC135B" w:rsidP="00915438">
      <w:pPr>
        <w:numPr>
          <w:ilvl w:val="0"/>
          <w:numId w:val="4"/>
        </w:numPr>
        <w:tabs>
          <w:tab w:val="left" w:pos="720"/>
        </w:tabs>
        <w:spacing w:line="276" w:lineRule="auto"/>
        <w:jc w:val="both"/>
        <w:rPr>
          <w:sz w:val="24"/>
          <w:szCs w:val="24"/>
          <w:lang w:val="lt-LT"/>
        </w:rPr>
      </w:pPr>
      <w:r w:rsidRPr="00D619CE">
        <w:rPr>
          <w:sz w:val="24"/>
          <w:szCs w:val="24"/>
          <w:lang w:val="lt-LT"/>
        </w:rPr>
        <w:t>Esamo a</w:t>
      </w:r>
      <w:r w:rsidR="00004E53" w:rsidRPr="00D619CE">
        <w:rPr>
          <w:sz w:val="24"/>
          <w:szCs w:val="24"/>
          <w:lang w:val="lt-LT"/>
        </w:rPr>
        <w:t>pšiltinimo</w:t>
      </w:r>
      <w:r w:rsidR="00605329" w:rsidRPr="00D619CE">
        <w:rPr>
          <w:sz w:val="24"/>
          <w:szCs w:val="24"/>
          <w:lang w:val="lt-LT"/>
        </w:rPr>
        <w:t xml:space="preserve"> sluoksnio su statybiniu laužu </w:t>
      </w:r>
      <w:r w:rsidRPr="00D619CE">
        <w:rPr>
          <w:sz w:val="24"/>
          <w:szCs w:val="24"/>
          <w:lang w:val="lt-LT"/>
        </w:rPr>
        <w:t>(smėlio, plytų nuolaužų ir pan.)</w:t>
      </w:r>
      <w:r w:rsidR="00004E53" w:rsidRPr="00D619CE">
        <w:rPr>
          <w:sz w:val="24"/>
          <w:szCs w:val="24"/>
          <w:lang w:val="lt-LT"/>
        </w:rPr>
        <w:t xml:space="preserve"> nukasimas nuo a</w:t>
      </w:r>
      <w:r w:rsidR="00031806" w:rsidRPr="00D619CE">
        <w:rPr>
          <w:sz w:val="24"/>
          <w:szCs w:val="24"/>
          <w:lang w:val="lt-LT"/>
        </w:rPr>
        <w:t>ntro aukšto perdangos</w:t>
      </w:r>
      <w:r w:rsidRPr="00D619CE">
        <w:rPr>
          <w:sz w:val="24"/>
          <w:szCs w:val="24"/>
          <w:lang w:val="lt-LT"/>
        </w:rPr>
        <w:t xml:space="preserve"> (dėl apkrovos</w:t>
      </w:r>
      <w:r w:rsidR="00A96379" w:rsidRPr="00D619CE">
        <w:rPr>
          <w:sz w:val="24"/>
          <w:szCs w:val="24"/>
          <w:lang w:val="lt-LT"/>
        </w:rPr>
        <w:t xml:space="preserve"> į</w:t>
      </w:r>
      <w:r w:rsidRPr="00D619CE">
        <w:rPr>
          <w:sz w:val="24"/>
          <w:szCs w:val="24"/>
          <w:lang w:val="lt-LT"/>
        </w:rPr>
        <w:t xml:space="preserve"> perdangą sumažinimo). </w:t>
      </w:r>
      <w:r w:rsidR="00C0203E" w:rsidRPr="00D619CE">
        <w:rPr>
          <w:sz w:val="24"/>
          <w:szCs w:val="24"/>
          <w:lang w:val="lt-LT"/>
        </w:rPr>
        <w:t>Nukastas</w:t>
      </w:r>
      <w:r w:rsidRPr="00D619CE">
        <w:rPr>
          <w:sz w:val="24"/>
          <w:szCs w:val="24"/>
          <w:lang w:val="lt-LT"/>
        </w:rPr>
        <w:t xml:space="preserve"> </w:t>
      </w:r>
      <w:r w:rsidR="00C0203E" w:rsidRPr="00D619CE">
        <w:rPr>
          <w:sz w:val="24"/>
          <w:szCs w:val="24"/>
          <w:lang w:val="lt-LT"/>
        </w:rPr>
        <w:t>statybinis laužas</w:t>
      </w:r>
      <w:r w:rsidR="00605329" w:rsidRPr="00D619CE">
        <w:rPr>
          <w:sz w:val="24"/>
          <w:szCs w:val="24"/>
          <w:lang w:val="lt-LT"/>
        </w:rPr>
        <w:t xml:space="preserve"> utilizu</w:t>
      </w:r>
      <w:r w:rsidR="003B48A0" w:rsidRPr="00D619CE">
        <w:rPr>
          <w:sz w:val="24"/>
          <w:szCs w:val="24"/>
          <w:lang w:val="lt-LT"/>
        </w:rPr>
        <w:t>o</w:t>
      </w:r>
      <w:r w:rsidR="00C0203E" w:rsidRPr="00D619CE">
        <w:rPr>
          <w:sz w:val="24"/>
          <w:szCs w:val="24"/>
          <w:lang w:val="lt-LT"/>
        </w:rPr>
        <w:t>jamas</w:t>
      </w:r>
      <w:r w:rsidR="00605329" w:rsidRPr="00D619CE">
        <w:rPr>
          <w:sz w:val="24"/>
          <w:szCs w:val="24"/>
          <w:lang w:val="lt-LT"/>
        </w:rPr>
        <w:t>.</w:t>
      </w:r>
    </w:p>
    <w:p w14:paraId="20634057" w14:textId="77777777" w:rsidR="00A96379" w:rsidRPr="00D619CE" w:rsidRDefault="004E05C9" w:rsidP="00915438">
      <w:pPr>
        <w:numPr>
          <w:ilvl w:val="0"/>
          <w:numId w:val="4"/>
        </w:numPr>
        <w:tabs>
          <w:tab w:val="left" w:pos="720"/>
        </w:tabs>
        <w:spacing w:line="276" w:lineRule="auto"/>
        <w:jc w:val="both"/>
        <w:rPr>
          <w:sz w:val="24"/>
          <w:szCs w:val="24"/>
          <w:lang w:val="lt-LT"/>
        </w:rPr>
      </w:pPr>
      <w:r w:rsidRPr="00D619CE">
        <w:rPr>
          <w:sz w:val="24"/>
          <w:szCs w:val="24"/>
          <w:lang w:val="lt-LT"/>
        </w:rPr>
        <w:t xml:space="preserve">Apsaugos </w:t>
      </w:r>
      <w:r w:rsidR="00A96379" w:rsidRPr="00D619CE">
        <w:rPr>
          <w:sz w:val="24"/>
          <w:szCs w:val="24"/>
          <w:lang w:val="lt-LT"/>
        </w:rPr>
        <w:t xml:space="preserve">techninių </w:t>
      </w:r>
      <w:r w:rsidRPr="00D619CE">
        <w:rPr>
          <w:sz w:val="24"/>
          <w:szCs w:val="24"/>
          <w:lang w:val="lt-LT"/>
        </w:rPr>
        <w:t xml:space="preserve">priemonių įrengimas </w:t>
      </w:r>
      <w:r w:rsidR="00A96379" w:rsidRPr="00D619CE">
        <w:rPr>
          <w:sz w:val="24"/>
          <w:szCs w:val="24"/>
          <w:lang w:val="lt-LT"/>
        </w:rPr>
        <w:t xml:space="preserve">dėl pavojingai atskilusių ir krentančių suirusių  tinko ir medinių sijų elementų, aptaisant pirmo ir antro aukštų lubas vieno sluoksnio gipso kartono plokštėmis.   </w:t>
      </w:r>
    </w:p>
    <w:p w14:paraId="1AA7FF1B" w14:textId="77777777" w:rsidR="00015288" w:rsidRPr="00D619CE" w:rsidRDefault="00004E53" w:rsidP="00915438">
      <w:pPr>
        <w:numPr>
          <w:ilvl w:val="0"/>
          <w:numId w:val="4"/>
        </w:numPr>
        <w:tabs>
          <w:tab w:val="left" w:pos="720"/>
        </w:tabs>
        <w:spacing w:line="276" w:lineRule="auto"/>
        <w:jc w:val="both"/>
        <w:rPr>
          <w:sz w:val="24"/>
          <w:szCs w:val="24"/>
          <w:lang w:val="lt-LT"/>
        </w:rPr>
      </w:pPr>
      <w:r w:rsidRPr="00D619CE">
        <w:rPr>
          <w:sz w:val="24"/>
          <w:szCs w:val="24"/>
          <w:lang w:val="lt-LT"/>
        </w:rPr>
        <w:t>Nesandarių langų rėmų išmontavimas.</w:t>
      </w:r>
    </w:p>
    <w:p w14:paraId="39F27CCF" w14:textId="77777777" w:rsidR="004C14B3" w:rsidRPr="00D619CE" w:rsidRDefault="00384E19" w:rsidP="00915438">
      <w:pPr>
        <w:tabs>
          <w:tab w:val="left" w:pos="720"/>
        </w:tabs>
        <w:spacing w:line="276" w:lineRule="auto"/>
        <w:ind w:left="720"/>
        <w:jc w:val="both"/>
        <w:rPr>
          <w:sz w:val="24"/>
          <w:szCs w:val="24"/>
          <w:lang w:val="lt-LT"/>
        </w:rPr>
      </w:pPr>
      <w:r w:rsidRPr="00D619CE">
        <w:rPr>
          <w:sz w:val="24"/>
          <w:szCs w:val="24"/>
          <w:lang w:val="lt-LT"/>
        </w:rPr>
        <w:t>4</w:t>
      </w:r>
      <w:r w:rsidR="00C63003" w:rsidRPr="00D619CE">
        <w:rPr>
          <w:sz w:val="24"/>
          <w:szCs w:val="24"/>
          <w:lang w:val="lt-LT"/>
        </w:rPr>
        <w:t xml:space="preserve">.  </w:t>
      </w:r>
      <w:r w:rsidR="00EC135B" w:rsidRPr="00D619CE">
        <w:rPr>
          <w:sz w:val="24"/>
          <w:szCs w:val="24"/>
          <w:lang w:val="lt-LT"/>
        </w:rPr>
        <w:t>Išmontuotų langų angų</w:t>
      </w:r>
      <w:r w:rsidR="00004E53" w:rsidRPr="00D619CE">
        <w:rPr>
          <w:sz w:val="24"/>
          <w:szCs w:val="24"/>
          <w:lang w:val="lt-LT"/>
        </w:rPr>
        <w:t xml:space="preserve"> užsandarinimas</w:t>
      </w:r>
      <w:r w:rsidR="00EC135B" w:rsidRPr="00D619CE">
        <w:rPr>
          <w:sz w:val="24"/>
          <w:szCs w:val="24"/>
          <w:lang w:val="lt-LT"/>
        </w:rPr>
        <w:t>,</w:t>
      </w:r>
      <w:r w:rsidR="00004E53" w:rsidRPr="00D619CE">
        <w:rPr>
          <w:sz w:val="24"/>
          <w:szCs w:val="24"/>
          <w:lang w:val="lt-LT"/>
        </w:rPr>
        <w:t xml:space="preserve"> </w:t>
      </w:r>
      <w:r w:rsidR="00EC135B" w:rsidRPr="00D619CE">
        <w:rPr>
          <w:sz w:val="24"/>
          <w:szCs w:val="24"/>
          <w:lang w:val="lt-LT"/>
        </w:rPr>
        <w:t xml:space="preserve">iš abiejų staktos pusių </w:t>
      </w:r>
      <w:r w:rsidR="00004E53" w:rsidRPr="00D619CE">
        <w:rPr>
          <w:sz w:val="24"/>
          <w:szCs w:val="24"/>
          <w:lang w:val="lt-LT"/>
        </w:rPr>
        <w:t xml:space="preserve">prisukant </w:t>
      </w:r>
      <w:r w:rsidR="00605329" w:rsidRPr="00D619CE">
        <w:rPr>
          <w:sz w:val="24"/>
          <w:szCs w:val="24"/>
          <w:lang w:val="lt-LT"/>
        </w:rPr>
        <w:t xml:space="preserve">po </w:t>
      </w:r>
      <w:r w:rsidR="00004E53" w:rsidRPr="00D619CE">
        <w:rPr>
          <w:sz w:val="24"/>
          <w:szCs w:val="24"/>
          <w:lang w:val="lt-LT"/>
        </w:rPr>
        <w:t>10</w:t>
      </w:r>
      <w:r w:rsidR="00EC135B" w:rsidRPr="00D619CE">
        <w:rPr>
          <w:sz w:val="24"/>
          <w:szCs w:val="24"/>
          <w:lang w:val="lt-LT"/>
        </w:rPr>
        <w:t xml:space="preserve"> mm</w:t>
      </w:r>
      <w:r w:rsidR="00004E53" w:rsidRPr="00D619CE">
        <w:rPr>
          <w:sz w:val="24"/>
          <w:szCs w:val="24"/>
          <w:lang w:val="lt-LT"/>
        </w:rPr>
        <w:t xml:space="preserve"> OSB plokštę,</w:t>
      </w:r>
    </w:p>
    <w:p w14:paraId="26AAEE69" w14:textId="77777777" w:rsidR="00015288" w:rsidRPr="00D619CE" w:rsidRDefault="004C14B3" w:rsidP="00915438">
      <w:pPr>
        <w:tabs>
          <w:tab w:val="left" w:pos="720"/>
        </w:tabs>
        <w:spacing w:line="276" w:lineRule="auto"/>
        <w:ind w:left="720"/>
        <w:jc w:val="both"/>
        <w:rPr>
          <w:sz w:val="24"/>
          <w:szCs w:val="24"/>
          <w:lang w:val="lt-LT"/>
        </w:rPr>
      </w:pPr>
      <w:r w:rsidRPr="00D619CE">
        <w:rPr>
          <w:sz w:val="24"/>
          <w:szCs w:val="24"/>
          <w:lang w:val="lt-LT"/>
        </w:rPr>
        <w:t xml:space="preserve">    </w:t>
      </w:r>
      <w:r w:rsidR="00004E53" w:rsidRPr="00D619CE">
        <w:rPr>
          <w:sz w:val="24"/>
          <w:szCs w:val="24"/>
          <w:lang w:val="lt-LT"/>
        </w:rPr>
        <w:t xml:space="preserve"> </w:t>
      </w:r>
      <w:r w:rsidR="00605329" w:rsidRPr="00D619CE">
        <w:rPr>
          <w:sz w:val="24"/>
          <w:szCs w:val="24"/>
          <w:lang w:val="lt-LT"/>
        </w:rPr>
        <w:t xml:space="preserve">tarpą </w:t>
      </w:r>
      <w:r w:rsidR="00004E53" w:rsidRPr="00D619CE">
        <w:rPr>
          <w:sz w:val="24"/>
          <w:szCs w:val="24"/>
          <w:lang w:val="lt-LT"/>
        </w:rPr>
        <w:t>apšiltinant</w:t>
      </w:r>
      <w:r w:rsidR="00851089" w:rsidRPr="00D619CE">
        <w:rPr>
          <w:sz w:val="24"/>
          <w:szCs w:val="24"/>
          <w:lang w:val="lt-LT"/>
        </w:rPr>
        <w:t xml:space="preserve"> 150</w:t>
      </w:r>
      <w:r w:rsidR="00605329" w:rsidRPr="00D619CE">
        <w:rPr>
          <w:sz w:val="24"/>
          <w:szCs w:val="24"/>
          <w:lang w:val="lt-LT"/>
        </w:rPr>
        <w:t xml:space="preserve"> </w:t>
      </w:r>
      <w:r w:rsidR="00851089" w:rsidRPr="00D619CE">
        <w:rPr>
          <w:sz w:val="24"/>
          <w:szCs w:val="24"/>
          <w:lang w:val="lt-LT"/>
        </w:rPr>
        <w:t>mm mineraline vata.</w:t>
      </w:r>
    </w:p>
    <w:p w14:paraId="06890A7D" w14:textId="77777777" w:rsidR="003B48A0" w:rsidRPr="00D619CE" w:rsidRDefault="00605329" w:rsidP="00915438">
      <w:pPr>
        <w:tabs>
          <w:tab w:val="left" w:pos="720"/>
        </w:tabs>
        <w:spacing w:line="276" w:lineRule="auto"/>
        <w:ind w:left="720" w:hanging="11"/>
        <w:jc w:val="both"/>
        <w:rPr>
          <w:sz w:val="24"/>
          <w:szCs w:val="24"/>
          <w:lang w:val="lt-LT"/>
        </w:rPr>
      </w:pPr>
      <w:r w:rsidRPr="00D619CE">
        <w:rPr>
          <w:sz w:val="24"/>
          <w:szCs w:val="24"/>
          <w:lang w:val="lt-LT"/>
        </w:rPr>
        <w:t>5</w:t>
      </w:r>
      <w:r w:rsidR="003B48A0" w:rsidRPr="00D619CE">
        <w:rPr>
          <w:sz w:val="24"/>
          <w:szCs w:val="24"/>
          <w:lang w:val="lt-LT"/>
        </w:rPr>
        <w:t>.  Nuo T. Kosciuškos gatvės pusės l</w:t>
      </w:r>
      <w:r w:rsidR="00851089" w:rsidRPr="00D619CE">
        <w:rPr>
          <w:sz w:val="24"/>
          <w:szCs w:val="24"/>
          <w:lang w:val="lt-LT"/>
        </w:rPr>
        <w:t xml:space="preserve">angų </w:t>
      </w:r>
      <w:r w:rsidR="004C14B3" w:rsidRPr="00D619CE">
        <w:rPr>
          <w:sz w:val="24"/>
          <w:szCs w:val="24"/>
          <w:lang w:val="lt-LT"/>
        </w:rPr>
        <w:t xml:space="preserve">užsandarinimo plokščių dažymas </w:t>
      </w:r>
      <w:r w:rsidR="00FD0ACF" w:rsidRPr="00D619CE">
        <w:rPr>
          <w:sz w:val="24"/>
          <w:szCs w:val="24"/>
          <w:lang w:val="lt-LT"/>
        </w:rPr>
        <w:t>tamsiai pilka spalva (RA</w:t>
      </w:r>
      <w:r w:rsidR="003B48A0" w:rsidRPr="00D619CE">
        <w:rPr>
          <w:sz w:val="24"/>
          <w:szCs w:val="24"/>
          <w:lang w:val="lt-LT"/>
        </w:rPr>
        <w:t>L</w:t>
      </w:r>
    </w:p>
    <w:p w14:paraId="526416CE" w14:textId="77777777" w:rsidR="00015288" w:rsidRPr="00D619CE" w:rsidRDefault="003B48A0" w:rsidP="00915438">
      <w:pPr>
        <w:tabs>
          <w:tab w:val="left" w:pos="720"/>
        </w:tabs>
        <w:spacing w:line="276" w:lineRule="auto"/>
        <w:ind w:left="720" w:hanging="11"/>
        <w:jc w:val="both"/>
        <w:rPr>
          <w:sz w:val="24"/>
          <w:szCs w:val="24"/>
          <w:lang w:val="lt-LT"/>
        </w:rPr>
      </w:pPr>
      <w:r w:rsidRPr="00D619CE">
        <w:rPr>
          <w:sz w:val="24"/>
          <w:szCs w:val="24"/>
          <w:lang w:val="lt-LT"/>
        </w:rPr>
        <w:t xml:space="preserve">    </w:t>
      </w:r>
      <w:r w:rsidR="00FD0ACF" w:rsidRPr="00D619CE">
        <w:rPr>
          <w:sz w:val="24"/>
          <w:szCs w:val="24"/>
          <w:lang w:val="lt-LT"/>
        </w:rPr>
        <w:t xml:space="preserve"> 7031)</w:t>
      </w:r>
      <w:r w:rsidRPr="00D619CE">
        <w:rPr>
          <w:sz w:val="24"/>
          <w:szCs w:val="24"/>
          <w:lang w:val="lt-LT"/>
        </w:rPr>
        <w:t>.</w:t>
      </w:r>
    </w:p>
    <w:p w14:paraId="64CBBBEB" w14:textId="77777777" w:rsidR="00915438" w:rsidRPr="00D619CE" w:rsidRDefault="003B48A0" w:rsidP="00915438">
      <w:pPr>
        <w:tabs>
          <w:tab w:val="left" w:pos="720"/>
        </w:tabs>
        <w:spacing w:line="276" w:lineRule="auto"/>
        <w:ind w:left="720"/>
        <w:jc w:val="both"/>
        <w:rPr>
          <w:sz w:val="24"/>
          <w:szCs w:val="24"/>
          <w:lang w:val="lt-LT"/>
        </w:rPr>
      </w:pPr>
      <w:r w:rsidRPr="00D619CE">
        <w:rPr>
          <w:sz w:val="24"/>
          <w:szCs w:val="24"/>
          <w:lang w:val="lt-LT"/>
        </w:rPr>
        <w:t>6.  Pastato apsaugai nuo peršalimo žiemos metu elektrinių radiatorių sumontavimas su elektros</w:t>
      </w:r>
    </w:p>
    <w:p w14:paraId="76F51377" w14:textId="77777777" w:rsidR="00384E19" w:rsidRPr="00D619CE" w:rsidRDefault="00915438" w:rsidP="00915438">
      <w:pPr>
        <w:tabs>
          <w:tab w:val="left" w:pos="720"/>
        </w:tabs>
        <w:spacing w:line="276" w:lineRule="auto"/>
        <w:ind w:left="720"/>
        <w:jc w:val="both"/>
        <w:rPr>
          <w:sz w:val="24"/>
          <w:szCs w:val="24"/>
          <w:lang w:val="lt-LT"/>
        </w:rPr>
      </w:pPr>
      <w:r w:rsidRPr="00D619CE">
        <w:rPr>
          <w:sz w:val="24"/>
          <w:szCs w:val="24"/>
          <w:lang w:val="lt-LT"/>
        </w:rPr>
        <w:t xml:space="preserve">    </w:t>
      </w:r>
      <w:r w:rsidR="003B48A0" w:rsidRPr="00D619CE">
        <w:rPr>
          <w:sz w:val="24"/>
          <w:szCs w:val="24"/>
          <w:lang w:val="lt-LT"/>
        </w:rPr>
        <w:t xml:space="preserve"> in</w:t>
      </w:r>
      <w:r w:rsidRPr="00D619CE">
        <w:rPr>
          <w:sz w:val="24"/>
          <w:szCs w:val="24"/>
          <w:lang w:val="lt-LT"/>
        </w:rPr>
        <w:t>staliacijos tinklų pajungimu.</w:t>
      </w:r>
      <w:r w:rsidR="003B48A0" w:rsidRPr="00D619CE">
        <w:rPr>
          <w:sz w:val="24"/>
          <w:szCs w:val="24"/>
          <w:lang w:val="lt-LT"/>
        </w:rPr>
        <w:t xml:space="preserve"> </w:t>
      </w:r>
    </w:p>
    <w:p w14:paraId="0822B7BE" w14:textId="0BA22C6F" w:rsidR="0046747A" w:rsidRPr="00D619CE" w:rsidRDefault="0046747A" w:rsidP="008631A9">
      <w:pPr>
        <w:tabs>
          <w:tab w:val="left" w:pos="720"/>
        </w:tabs>
        <w:spacing w:line="276" w:lineRule="auto"/>
        <w:ind w:left="720"/>
        <w:jc w:val="both"/>
        <w:rPr>
          <w:sz w:val="24"/>
          <w:szCs w:val="24"/>
          <w:lang w:val="lt-LT"/>
        </w:rPr>
      </w:pPr>
      <w:r w:rsidRPr="00D619CE">
        <w:rPr>
          <w:sz w:val="24"/>
          <w:szCs w:val="24"/>
          <w:lang w:val="lt-LT"/>
        </w:rPr>
        <w:t xml:space="preserve">7. Priede kiekių žiniaraštis nurodyti kiekiai </w:t>
      </w:r>
      <w:r w:rsidR="00E435D0" w:rsidRPr="00D619CE">
        <w:rPr>
          <w:sz w:val="24"/>
          <w:szCs w:val="24"/>
          <w:lang w:val="lt-LT"/>
        </w:rPr>
        <w:t> – yra apytikriai ir neturi būti laikomi faktiniu ir tiksliu darbų, kuriuos darbų rangovui reikia atlikti, kiekiu. Jei tiekėjo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w:t>
      </w:r>
    </w:p>
    <w:p w14:paraId="32F8A80E" w14:textId="77777777" w:rsidR="005179B2" w:rsidRPr="00D619CE" w:rsidRDefault="00C0203E" w:rsidP="00C0203E">
      <w:pPr>
        <w:tabs>
          <w:tab w:val="left" w:pos="720"/>
        </w:tabs>
        <w:spacing w:line="276" w:lineRule="auto"/>
        <w:jc w:val="both"/>
        <w:rPr>
          <w:sz w:val="24"/>
          <w:szCs w:val="24"/>
          <w:lang w:val="lt-LT"/>
        </w:rPr>
      </w:pPr>
      <w:r w:rsidRPr="00D619CE">
        <w:rPr>
          <w:sz w:val="24"/>
          <w:szCs w:val="24"/>
          <w:lang w:val="lt-LT"/>
        </w:rPr>
        <w:t xml:space="preserve">             </w:t>
      </w:r>
    </w:p>
    <w:p w14:paraId="1469F093" w14:textId="1C545BC1" w:rsidR="002D740C" w:rsidRPr="00D619CE" w:rsidRDefault="002D740C" w:rsidP="002D740C">
      <w:pPr>
        <w:pStyle w:val="ListParagraph"/>
        <w:numPr>
          <w:ilvl w:val="0"/>
          <w:numId w:val="1"/>
        </w:numPr>
        <w:tabs>
          <w:tab w:val="left" w:pos="720"/>
        </w:tabs>
        <w:spacing w:line="276" w:lineRule="auto"/>
        <w:jc w:val="both"/>
        <w:rPr>
          <w:b/>
          <w:bCs/>
          <w:u w:val="none"/>
        </w:rPr>
      </w:pPr>
      <w:r w:rsidRPr="00D619CE">
        <w:rPr>
          <w:b/>
          <w:bCs/>
          <w:u w:val="none"/>
        </w:rPr>
        <w:t>TERMINAI</w:t>
      </w:r>
    </w:p>
    <w:p w14:paraId="6AB75791" w14:textId="77777777" w:rsidR="002D740C" w:rsidRPr="00D619CE" w:rsidRDefault="002D740C" w:rsidP="00C0203E">
      <w:pPr>
        <w:tabs>
          <w:tab w:val="left" w:pos="720"/>
        </w:tabs>
        <w:spacing w:line="276" w:lineRule="auto"/>
        <w:jc w:val="both"/>
        <w:rPr>
          <w:sz w:val="24"/>
          <w:szCs w:val="24"/>
          <w:lang w:val="lt-LT"/>
        </w:rPr>
      </w:pPr>
    </w:p>
    <w:p w14:paraId="67586B6F" w14:textId="3F4C0EDF" w:rsidR="002D740C" w:rsidRPr="002D740C" w:rsidRDefault="002D740C" w:rsidP="002D740C">
      <w:pPr>
        <w:tabs>
          <w:tab w:val="left" w:pos="720"/>
        </w:tabs>
        <w:spacing w:line="276" w:lineRule="auto"/>
        <w:jc w:val="both"/>
        <w:rPr>
          <w:sz w:val="24"/>
          <w:szCs w:val="24"/>
          <w:lang w:val="lt-LT"/>
        </w:rPr>
      </w:pPr>
      <w:r w:rsidRPr="00D619CE">
        <w:rPr>
          <w:sz w:val="24"/>
          <w:szCs w:val="24"/>
          <w:lang w:val="lt-LT"/>
        </w:rPr>
        <w:tab/>
      </w:r>
      <w:r w:rsidR="00D619CE">
        <w:rPr>
          <w:sz w:val="24"/>
          <w:szCs w:val="24"/>
          <w:lang w:val="en-US"/>
        </w:rPr>
        <w:t xml:space="preserve">1. </w:t>
      </w:r>
      <w:r w:rsidRPr="002D740C">
        <w:rPr>
          <w:sz w:val="24"/>
          <w:szCs w:val="24"/>
          <w:lang w:val="lt-LT"/>
        </w:rPr>
        <w:t xml:space="preserve">Seno apšiltinimo (spaliai su plytomis) nukasimas nuo antro aukšto perdangos ir išvežimas" turi būti atliktas iki </w:t>
      </w:r>
      <w:r w:rsidRPr="00D619CE">
        <w:rPr>
          <w:sz w:val="24"/>
          <w:szCs w:val="24"/>
          <w:lang w:val="lt-LT"/>
        </w:rPr>
        <w:t xml:space="preserve">2025 m. </w:t>
      </w:r>
      <w:r w:rsidRPr="002D740C">
        <w:rPr>
          <w:sz w:val="24"/>
          <w:szCs w:val="24"/>
          <w:lang w:val="lt-LT"/>
        </w:rPr>
        <w:t>gegužės 15 d. </w:t>
      </w:r>
    </w:p>
    <w:p w14:paraId="4C0DAA3B" w14:textId="668B18DB" w:rsidR="002D740C" w:rsidRPr="00D619CE" w:rsidRDefault="002D740C" w:rsidP="002D740C">
      <w:pPr>
        <w:tabs>
          <w:tab w:val="left" w:pos="720"/>
        </w:tabs>
        <w:spacing w:line="276" w:lineRule="auto"/>
        <w:jc w:val="both"/>
        <w:rPr>
          <w:sz w:val="24"/>
          <w:szCs w:val="24"/>
          <w:lang w:val="lt-LT"/>
        </w:rPr>
      </w:pPr>
      <w:r w:rsidRPr="00D619CE">
        <w:rPr>
          <w:sz w:val="24"/>
          <w:szCs w:val="24"/>
          <w:lang w:val="lt-LT"/>
        </w:rPr>
        <w:tab/>
      </w:r>
      <w:r w:rsidR="00D619CE">
        <w:rPr>
          <w:sz w:val="24"/>
          <w:szCs w:val="24"/>
          <w:lang w:val="lt-LT"/>
        </w:rPr>
        <w:t xml:space="preserve">2. </w:t>
      </w:r>
      <w:r w:rsidRPr="002D740C">
        <w:rPr>
          <w:sz w:val="24"/>
          <w:szCs w:val="24"/>
          <w:lang w:val="lt-LT"/>
        </w:rPr>
        <w:t xml:space="preserve">Visi kiti darbai iki </w:t>
      </w:r>
      <w:r w:rsidRPr="00D619CE">
        <w:rPr>
          <w:sz w:val="24"/>
          <w:szCs w:val="24"/>
          <w:lang w:val="lt-LT"/>
        </w:rPr>
        <w:t xml:space="preserve">2025 m. </w:t>
      </w:r>
      <w:r w:rsidRPr="002D740C">
        <w:rPr>
          <w:sz w:val="24"/>
          <w:szCs w:val="24"/>
          <w:lang w:val="lt-LT"/>
        </w:rPr>
        <w:t>rugpjūčio</w:t>
      </w:r>
      <w:r w:rsidRPr="00D619CE">
        <w:rPr>
          <w:sz w:val="24"/>
          <w:szCs w:val="24"/>
          <w:lang w:val="lt-LT"/>
        </w:rPr>
        <w:t xml:space="preserve"> 31 d. </w:t>
      </w:r>
    </w:p>
    <w:p w14:paraId="461E5CA9" w14:textId="3F95B321" w:rsidR="002D740C" w:rsidRPr="002D740C" w:rsidRDefault="002D740C" w:rsidP="002D740C">
      <w:pPr>
        <w:tabs>
          <w:tab w:val="left" w:pos="720"/>
        </w:tabs>
        <w:spacing w:line="276" w:lineRule="auto"/>
        <w:jc w:val="both"/>
        <w:rPr>
          <w:sz w:val="24"/>
          <w:szCs w:val="24"/>
          <w:lang w:val="lt-LT"/>
        </w:rPr>
      </w:pPr>
      <w:r w:rsidRPr="00D619CE">
        <w:rPr>
          <w:sz w:val="24"/>
          <w:szCs w:val="24"/>
          <w:lang w:val="lt-LT"/>
        </w:rPr>
        <w:lastRenderedPageBreak/>
        <w:tab/>
      </w:r>
      <w:r w:rsidR="00D619CE">
        <w:rPr>
          <w:sz w:val="24"/>
          <w:szCs w:val="24"/>
          <w:lang w:val="lt-LT"/>
        </w:rPr>
        <w:t xml:space="preserve">3. </w:t>
      </w:r>
      <w:r w:rsidR="00F73F52" w:rsidRPr="00D619CE">
        <w:rPr>
          <w:sz w:val="24"/>
          <w:szCs w:val="24"/>
          <w:lang w:val="lt-LT"/>
        </w:rPr>
        <w:t>Jei pirkimo sutartis sudaroma vėliau nei</w:t>
      </w:r>
      <w:r w:rsidR="00B5236E" w:rsidRPr="00D619CE">
        <w:rPr>
          <w:sz w:val="24"/>
          <w:szCs w:val="24"/>
          <w:lang w:val="lt-LT"/>
        </w:rPr>
        <w:t xml:space="preserve"> </w:t>
      </w:r>
      <w:r w:rsidR="00B5236E" w:rsidRPr="00D619CE">
        <w:rPr>
          <w:sz w:val="24"/>
          <w:szCs w:val="24"/>
          <w:lang w:val="lt-LT"/>
        </w:rPr>
        <w:t xml:space="preserve">2025 m. </w:t>
      </w:r>
      <w:proofErr w:type="spellStart"/>
      <w:r w:rsidR="00B5236E" w:rsidRPr="00D619CE">
        <w:rPr>
          <w:sz w:val="24"/>
          <w:szCs w:val="24"/>
          <w:lang w:val="lt-LT"/>
        </w:rPr>
        <w:t>balan</w:t>
      </w:r>
      <w:r w:rsidR="00D619CE" w:rsidRPr="00D619CE">
        <w:rPr>
          <w:sz w:val="24"/>
          <w:szCs w:val="24"/>
          <w:lang w:val="lt-LT"/>
        </w:rPr>
        <w:t>žio</w:t>
      </w:r>
      <w:proofErr w:type="spellEnd"/>
      <w:r w:rsidR="00F73F52" w:rsidRPr="00D619CE">
        <w:rPr>
          <w:sz w:val="24"/>
          <w:szCs w:val="24"/>
          <w:lang w:val="lt-LT"/>
        </w:rPr>
        <w:t xml:space="preserve"> </w:t>
      </w:r>
      <w:r w:rsidR="00B5236E" w:rsidRPr="00D619CE">
        <w:rPr>
          <w:sz w:val="24"/>
          <w:szCs w:val="24"/>
          <w:lang w:val="lt-LT"/>
        </w:rPr>
        <w:t>14 d.</w:t>
      </w:r>
      <w:r w:rsidR="00D619CE" w:rsidRPr="00D619CE">
        <w:rPr>
          <w:sz w:val="24"/>
          <w:szCs w:val="24"/>
          <w:lang w:val="lt-LT"/>
        </w:rPr>
        <w:t>, atitinkamu dienų skaičiumi kiek vėliau sudaryta sutartis, prasitęsia aukščiau nurodyti terminai.</w:t>
      </w:r>
    </w:p>
    <w:p w14:paraId="4B836181" w14:textId="15D5A959" w:rsidR="002D740C" w:rsidRPr="00D619CE" w:rsidRDefault="002D740C" w:rsidP="00C0203E">
      <w:pPr>
        <w:tabs>
          <w:tab w:val="left" w:pos="720"/>
        </w:tabs>
        <w:spacing w:line="276" w:lineRule="auto"/>
        <w:jc w:val="both"/>
        <w:rPr>
          <w:sz w:val="24"/>
          <w:szCs w:val="24"/>
          <w:lang w:val="lt-LT"/>
        </w:rPr>
      </w:pPr>
    </w:p>
    <w:p w14:paraId="0853E340" w14:textId="77777777" w:rsidR="00C0203E" w:rsidRPr="00D619CE" w:rsidRDefault="00C0203E" w:rsidP="00C0203E">
      <w:pPr>
        <w:tabs>
          <w:tab w:val="left" w:pos="720"/>
        </w:tabs>
        <w:spacing w:line="276" w:lineRule="auto"/>
        <w:jc w:val="both"/>
        <w:rPr>
          <w:b/>
          <w:sz w:val="24"/>
          <w:szCs w:val="24"/>
          <w:lang w:val="lt-LT"/>
        </w:rPr>
      </w:pPr>
      <w:r w:rsidRPr="00D619CE">
        <w:rPr>
          <w:sz w:val="24"/>
          <w:szCs w:val="24"/>
          <w:lang w:val="lt-LT"/>
        </w:rPr>
        <w:t xml:space="preserve">             </w:t>
      </w:r>
      <w:r w:rsidRPr="00D619CE">
        <w:rPr>
          <w:b/>
          <w:sz w:val="24"/>
          <w:szCs w:val="24"/>
          <w:lang w:val="lt-LT"/>
        </w:rPr>
        <w:t>PRIEDAI:</w:t>
      </w:r>
    </w:p>
    <w:p w14:paraId="1541D0A4" w14:textId="77777777" w:rsidR="00015288" w:rsidRPr="00D619CE" w:rsidRDefault="00915438" w:rsidP="00915438">
      <w:pPr>
        <w:spacing w:line="276" w:lineRule="auto"/>
        <w:ind w:left="1134" w:hanging="1134"/>
        <w:rPr>
          <w:sz w:val="24"/>
          <w:szCs w:val="24"/>
          <w:lang w:val="lt-LT"/>
        </w:rPr>
      </w:pPr>
      <w:r w:rsidRPr="00D619CE">
        <w:rPr>
          <w:sz w:val="24"/>
          <w:szCs w:val="24"/>
          <w:lang w:val="lt-LT"/>
        </w:rPr>
        <w:t xml:space="preserve">             1. Areštinės </w:t>
      </w:r>
      <w:r w:rsidR="00C0203E" w:rsidRPr="00D619CE">
        <w:rPr>
          <w:sz w:val="24"/>
          <w:szCs w:val="24"/>
          <w:lang w:val="lt-LT"/>
        </w:rPr>
        <w:t xml:space="preserve">pastato pirmo ir antro a. planai, 1 </w:t>
      </w:r>
      <w:proofErr w:type="spellStart"/>
      <w:r w:rsidR="00C0203E" w:rsidRPr="00D619CE">
        <w:rPr>
          <w:sz w:val="24"/>
          <w:szCs w:val="24"/>
          <w:lang w:val="lt-LT"/>
        </w:rPr>
        <w:t>lap</w:t>
      </w:r>
      <w:proofErr w:type="spellEnd"/>
      <w:r w:rsidR="00C0203E" w:rsidRPr="00D619CE">
        <w:rPr>
          <w:sz w:val="24"/>
          <w:szCs w:val="24"/>
          <w:lang w:val="lt-LT"/>
        </w:rPr>
        <w:t>.</w:t>
      </w:r>
    </w:p>
    <w:p w14:paraId="18EDD482" w14:textId="77777777" w:rsidR="00015288" w:rsidRPr="00D619CE" w:rsidRDefault="00915438" w:rsidP="00915438">
      <w:pPr>
        <w:spacing w:line="276" w:lineRule="auto"/>
        <w:rPr>
          <w:sz w:val="24"/>
          <w:szCs w:val="24"/>
          <w:lang w:val="lt-LT"/>
        </w:rPr>
      </w:pPr>
      <w:r w:rsidRPr="00D619CE">
        <w:rPr>
          <w:sz w:val="24"/>
          <w:szCs w:val="24"/>
          <w:lang w:val="lt-LT"/>
        </w:rPr>
        <w:t xml:space="preserve">             2. </w:t>
      </w:r>
      <w:r w:rsidR="00394D8C" w:rsidRPr="00D619CE">
        <w:rPr>
          <w:sz w:val="24"/>
          <w:szCs w:val="24"/>
          <w:lang w:val="lt-LT"/>
        </w:rPr>
        <w:t>Neatidėliotinų priežiūros</w:t>
      </w:r>
      <w:r w:rsidR="00C63003" w:rsidRPr="00D619CE">
        <w:rPr>
          <w:sz w:val="24"/>
          <w:szCs w:val="24"/>
          <w:lang w:val="lt-LT"/>
        </w:rPr>
        <w:t xml:space="preserve"> darbų kiekių ž</w:t>
      </w:r>
      <w:r w:rsidR="00C0203E" w:rsidRPr="00D619CE">
        <w:rPr>
          <w:sz w:val="24"/>
          <w:szCs w:val="24"/>
          <w:lang w:val="lt-LT"/>
        </w:rPr>
        <w:t xml:space="preserve">iniaraštis, 1 </w:t>
      </w:r>
      <w:proofErr w:type="spellStart"/>
      <w:r w:rsidR="00C0203E" w:rsidRPr="00D619CE">
        <w:rPr>
          <w:sz w:val="24"/>
          <w:szCs w:val="24"/>
          <w:lang w:val="lt-LT"/>
        </w:rPr>
        <w:t>lap</w:t>
      </w:r>
      <w:proofErr w:type="spellEnd"/>
      <w:r w:rsidR="00C0203E" w:rsidRPr="00D619CE">
        <w:rPr>
          <w:sz w:val="24"/>
          <w:szCs w:val="24"/>
          <w:lang w:val="lt-LT"/>
        </w:rPr>
        <w:t>.</w:t>
      </w:r>
    </w:p>
    <w:p w14:paraId="76FE4A27" w14:textId="77777777" w:rsidR="00015288" w:rsidRPr="00D619CE" w:rsidRDefault="00015288" w:rsidP="00915438">
      <w:pPr>
        <w:spacing w:line="276" w:lineRule="auto"/>
        <w:rPr>
          <w:sz w:val="24"/>
          <w:szCs w:val="24"/>
          <w:lang w:val="lt-LT"/>
        </w:rPr>
      </w:pPr>
      <w:r w:rsidRPr="00D619CE">
        <w:rPr>
          <w:sz w:val="24"/>
          <w:szCs w:val="24"/>
          <w:lang w:val="lt-LT"/>
        </w:rPr>
        <w:t xml:space="preserve">              </w:t>
      </w:r>
      <w:r w:rsidRPr="00D619CE">
        <w:rPr>
          <w:sz w:val="24"/>
          <w:szCs w:val="24"/>
          <w:lang w:val="lt-LT"/>
        </w:rPr>
        <w:tab/>
      </w:r>
      <w:r w:rsidRPr="00D619CE">
        <w:rPr>
          <w:sz w:val="24"/>
          <w:szCs w:val="24"/>
          <w:lang w:val="lt-LT"/>
        </w:rPr>
        <w:tab/>
      </w:r>
      <w:r w:rsidRPr="00D619CE">
        <w:rPr>
          <w:sz w:val="24"/>
          <w:szCs w:val="24"/>
          <w:lang w:val="lt-LT"/>
        </w:rPr>
        <w:tab/>
      </w:r>
      <w:r w:rsidRPr="00D619CE">
        <w:rPr>
          <w:sz w:val="24"/>
          <w:szCs w:val="24"/>
          <w:lang w:val="lt-LT"/>
        </w:rPr>
        <w:tab/>
      </w:r>
      <w:r w:rsidRPr="00D619CE">
        <w:rPr>
          <w:sz w:val="24"/>
          <w:szCs w:val="24"/>
          <w:lang w:val="lt-LT"/>
        </w:rPr>
        <w:tab/>
      </w:r>
      <w:r w:rsidRPr="00D619CE">
        <w:rPr>
          <w:sz w:val="24"/>
          <w:szCs w:val="24"/>
          <w:lang w:val="lt-LT"/>
        </w:rPr>
        <w:tab/>
      </w:r>
      <w:r w:rsidRPr="00D619CE">
        <w:rPr>
          <w:sz w:val="24"/>
          <w:szCs w:val="24"/>
          <w:lang w:val="lt-LT"/>
        </w:rPr>
        <w:tab/>
      </w:r>
    </w:p>
    <w:p w14:paraId="25AFDC0A" w14:textId="194E931A" w:rsidR="00695419" w:rsidRPr="00D619CE" w:rsidRDefault="00015288" w:rsidP="00915438">
      <w:pPr>
        <w:spacing w:line="276" w:lineRule="auto"/>
        <w:rPr>
          <w:sz w:val="24"/>
          <w:szCs w:val="24"/>
          <w:lang w:val="lt-LT"/>
        </w:rPr>
      </w:pPr>
      <w:r w:rsidRPr="00D619CE">
        <w:rPr>
          <w:sz w:val="24"/>
          <w:szCs w:val="24"/>
          <w:lang w:val="lt-LT"/>
        </w:rPr>
        <w:t xml:space="preserve">        </w:t>
      </w:r>
    </w:p>
    <w:sectPr w:rsidR="00695419" w:rsidRPr="00D619CE" w:rsidSect="00915438">
      <w:pgSz w:w="11906" w:h="16838"/>
      <w:pgMar w:top="993" w:right="849" w:bottom="1134" w:left="709"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MT">
    <w:altName w:val="MS Gothic"/>
    <w:panose1 w:val="020B0604020202020204"/>
    <w:charset w:val="80"/>
    <w:family w:val="auto"/>
    <w:notTrueType/>
    <w:pitch w:val="default"/>
    <w:sig w:usb0="00000000"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7D7AB5"/>
    <w:multiLevelType w:val="hybridMultilevel"/>
    <w:tmpl w:val="6548E586"/>
    <w:lvl w:ilvl="0" w:tplc="6DCE1282">
      <w:start w:val="4"/>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57E95EFC"/>
    <w:multiLevelType w:val="hybridMultilevel"/>
    <w:tmpl w:val="0EB0FA12"/>
    <w:lvl w:ilvl="0" w:tplc="7D0491BA">
      <w:start w:val="1"/>
      <w:numFmt w:val="upp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63BC6DF5"/>
    <w:multiLevelType w:val="multilevel"/>
    <w:tmpl w:val="06181A48"/>
    <w:lvl w:ilvl="0">
      <w:start w:val="1"/>
      <w:numFmt w:val="decimal"/>
      <w:lvlText w:val="%1."/>
      <w:lvlJc w:val="left"/>
      <w:pPr>
        <w:ind w:left="1080" w:hanging="360"/>
      </w:pPr>
      <w:rPr>
        <w:b/>
      </w:rPr>
    </w:lvl>
    <w:lvl w:ilvl="1">
      <w:start w:val="1"/>
      <w:numFmt w:val="decimal"/>
      <w:isLgl/>
      <w:lvlText w:val="%1.%2."/>
      <w:lvlJc w:val="left"/>
      <w:pPr>
        <w:ind w:left="1440" w:hanging="360"/>
      </w:pPr>
      <w:rPr>
        <w:b/>
      </w:r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400" w:hanging="1800"/>
      </w:pPr>
    </w:lvl>
  </w:abstractNum>
  <w:abstractNum w:abstractNumId="3" w15:restartNumberingAfterBreak="0">
    <w:nsid w:val="74D30E6B"/>
    <w:multiLevelType w:val="multilevel"/>
    <w:tmpl w:val="84287BEA"/>
    <w:lvl w:ilvl="0">
      <w:start w:val="1"/>
      <w:numFmt w:val="decimal"/>
      <w:lvlText w:val="%1."/>
      <w:lvlJc w:val="left"/>
      <w:pPr>
        <w:ind w:left="1080" w:hanging="360"/>
      </w:pPr>
    </w:lvl>
    <w:lvl w:ilvl="1">
      <w:start w:val="1"/>
      <w:numFmt w:val="decimal"/>
      <w:isLgl/>
      <w:lvlText w:val="%1.%2."/>
      <w:lvlJc w:val="left"/>
      <w:pPr>
        <w:ind w:left="1440" w:hanging="360"/>
      </w:pPr>
      <w:rPr>
        <w:b w:val="0"/>
      </w:rPr>
    </w:lvl>
    <w:lvl w:ilvl="2">
      <w:start w:val="1"/>
      <w:numFmt w:val="decimal"/>
      <w:isLgl/>
      <w:lvlText w:val="%1.%2.%3."/>
      <w:lvlJc w:val="left"/>
      <w:pPr>
        <w:ind w:left="2160" w:hanging="720"/>
      </w:pPr>
      <w:rPr>
        <w:b w:val="0"/>
      </w:rPr>
    </w:lvl>
    <w:lvl w:ilvl="3">
      <w:start w:val="1"/>
      <w:numFmt w:val="decimal"/>
      <w:isLgl/>
      <w:lvlText w:val="%1.%2.%3.%4."/>
      <w:lvlJc w:val="left"/>
      <w:pPr>
        <w:ind w:left="2520" w:hanging="720"/>
      </w:pPr>
      <w:rPr>
        <w:b w:val="0"/>
      </w:rPr>
    </w:lvl>
    <w:lvl w:ilvl="4">
      <w:start w:val="1"/>
      <w:numFmt w:val="decimal"/>
      <w:isLgl/>
      <w:lvlText w:val="%1.%2.%3.%4.%5."/>
      <w:lvlJc w:val="left"/>
      <w:pPr>
        <w:ind w:left="3240" w:hanging="1080"/>
      </w:pPr>
      <w:rPr>
        <w:b w:val="0"/>
      </w:rPr>
    </w:lvl>
    <w:lvl w:ilvl="5">
      <w:start w:val="1"/>
      <w:numFmt w:val="decimal"/>
      <w:isLgl/>
      <w:lvlText w:val="%1.%2.%3.%4.%5.%6."/>
      <w:lvlJc w:val="left"/>
      <w:pPr>
        <w:ind w:left="3600" w:hanging="1080"/>
      </w:pPr>
      <w:rPr>
        <w:b w:val="0"/>
      </w:rPr>
    </w:lvl>
    <w:lvl w:ilvl="6">
      <w:start w:val="1"/>
      <w:numFmt w:val="decimal"/>
      <w:isLgl/>
      <w:lvlText w:val="%1.%2.%3.%4.%5.%6.%7."/>
      <w:lvlJc w:val="left"/>
      <w:pPr>
        <w:ind w:left="4320" w:hanging="1440"/>
      </w:pPr>
      <w:rPr>
        <w:b w:val="0"/>
      </w:rPr>
    </w:lvl>
    <w:lvl w:ilvl="7">
      <w:start w:val="1"/>
      <w:numFmt w:val="decimal"/>
      <w:isLgl/>
      <w:lvlText w:val="%1.%2.%3.%4.%5.%6.%7.%8."/>
      <w:lvlJc w:val="left"/>
      <w:pPr>
        <w:ind w:left="4680" w:hanging="1440"/>
      </w:pPr>
      <w:rPr>
        <w:b w:val="0"/>
      </w:rPr>
    </w:lvl>
    <w:lvl w:ilvl="8">
      <w:start w:val="1"/>
      <w:numFmt w:val="decimal"/>
      <w:isLgl/>
      <w:lvlText w:val="%1.%2.%3.%4.%5.%6.%7.%8.%9."/>
      <w:lvlJc w:val="left"/>
      <w:pPr>
        <w:ind w:left="5400" w:hanging="1800"/>
      </w:pPr>
      <w:rPr>
        <w:b w:val="0"/>
      </w:rPr>
    </w:lvl>
  </w:abstractNum>
  <w:num w:numId="1" w16cid:durableId="16329815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85753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05255592">
    <w:abstractNumId w:val="0"/>
  </w:num>
  <w:num w:numId="4" w16cid:durableId="1605074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288"/>
    <w:rsid w:val="00004E53"/>
    <w:rsid w:val="000116B1"/>
    <w:rsid w:val="00015288"/>
    <w:rsid w:val="00031806"/>
    <w:rsid w:val="00082EF1"/>
    <w:rsid w:val="00084A96"/>
    <w:rsid w:val="000C78A4"/>
    <w:rsid w:val="002201E2"/>
    <w:rsid w:val="002D740C"/>
    <w:rsid w:val="003270BD"/>
    <w:rsid w:val="00384E19"/>
    <w:rsid w:val="00394D8C"/>
    <w:rsid w:val="003B48A0"/>
    <w:rsid w:val="0046747A"/>
    <w:rsid w:val="004C14B3"/>
    <w:rsid w:val="004E05C9"/>
    <w:rsid w:val="005179B2"/>
    <w:rsid w:val="00567B13"/>
    <w:rsid w:val="00605329"/>
    <w:rsid w:val="00695419"/>
    <w:rsid w:val="00725344"/>
    <w:rsid w:val="0073597C"/>
    <w:rsid w:val="00766D94"/>
    <w:rsid w:val="007D5A68"/>
    <w:rsid w:val="00851089"/>
    <w:rsid w:val="008631A9"/>
    <w:rsid w:val="00915438"/>
    <w:rsid w:val="00A96379"/>
    <w:rsid w:val="00AA1932"/>
    <w:rsid w:val="00AC7107"/>
    <w:rsid w:val="00B5236E"/>
    <w:rsid w:val="00C0203E"/>
    <w:rsid w:val="00C63003"/>
    <w:rsid w:val="00D619CE"/>
    <w:rsid w:val="00E435D0"/>
    <w:rsid w:val="00EC135B"/>
    <w:rsid w:val="00F40DE1"/>
    <w:rsid w:val="00F73F52"/>
    <w:rsid w:val="00FD0A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20244"/>
  <w15:chartTrackingRefBased/>
  <w15:docId w15:val="{4404A29F-2FD7-45CC-B36A-607639710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ook Antiqua" w:eastAsiaTheme="minorHAnsi" w:hAnsi="Book Antiqua"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5288"/>
    <w:pPr>
      <w:spacing w:after="0" w:line="240" w:lineRule="auto"/>
    </w:pPr>
    <w:rPr>
      <w:rFonts w:ascii="Times New Roman" w:eastAsia="Times New Roman" w:hAnsi="Times New Roman" w:cs="Times New Roman"/>
      <w:sz w:val="20"/>
      <w:szCs w:val="20"/>
      <w:lang w:val="en-AU"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015288"/>
    <w:rPr>
      <w:color w:val="0563C1"/>
      <w:u w:val="single"/>
    </w:rPr>
  </w:style>
  <w:style w:type="paragraph" w:styleId="NoSpacing">
    <w:name w:val="No Spacing"/>
    <w:uiPriority w:val="1"/>
    <w:qFormat/>
    <w:rsid w:val="00015288"/>
    <w:pPr>
      <w:spacing w:after="0" w:line="240" w:lineRule="auto"/>
    </w:pPr>
    <w:rPr>
      <w:rFonts w:ascii="Times New Roman" w:eastAsia="Times New Roman" w:hAnsi="Times New Roman" w:cs="Times New Roman"/>
      <w:sz w:val="20"/>
      <w:szCs w:val="20"/>
      <w:lang w:val="en-AU" w:eastAsia="lt-LT"/>
    </w:rPr>
  </w:style>
  <w:style w:type="character" w:customStyle="1" w:styleId="ListParagraphChar">
    <w:name w:val="List Paragraph Char"/>
    <w:aliases w:val="Numbering Char,ERP-List Paragraph Char,List Paragraph11 Char,List Paragraph111 Char,List Paragr1 Char,List not in Table Char,Bullet EY Char,List Paragraph2 Char,List Paragraph Red Char,Buletai Char,List Paragraph21 Char,lp1 Char"/>
    <w:link w:val="ListParagraph"/>
    <w:uiPriority w:val="34"/>
    <w:locked/>
    <w:rsid w:val="00015288"/>
    <w:rPr>
      <w:sz w:val="24"/>
      <w:szCs w:val="24"/>
      <w:u w:val="single"/>
    </w:rPr>
  </w:style>
  <w:style w:type="paragraph" w:styleId="ListParagraph">
    <w:name w:val="List Paragraph"/>
    <w:aliases w:val="Numbering,ERP-List Paragraph,List Paragraph11,List Paragraph111,List Paragr1,List not in Table,Bullet EY,List Paragraph2,List Paragraph Red,Buletai,List Paragraph21,List Paragraph1,lp1,Bullet 1,Use Case List Paragraph,Paragraph,Lentele"/>
    <w:basedOn w:val="Normal"/>
    <w:link w:val="ListParagraphChar"/>
    <w:uiPriority w:val="34"/>
    <w:qFormat/>
    <w:rsid w:val="00015288"/>
    <w:pPr>
      <w:spacing w:after="160" w:line="254" w:lineRule="auto"/>
      <w:ind w:left="720"/>
      <w:contextualSpacing/>
    </w:pPr>
    <w:rPr>
      <w:rFonts w:ascii="Book Antiqua" w:eastAsiaTheme="minorHAnsi" w:hAnsi="Book Antiqua" w:cstheme="minorBidi"/>
      <w:sz w:val="24"/>
      <w:szCs w:val="24"/>
      <w:u w:val="single"/>
      <w:lang w:val="lt-LT" w:eastAsia="en-US"/>
    </w:rPr>
  </w:style>
  <w:style w:type="paragraph" w:styleId="BalloonText">
    <w:name w:val="Balloon Text"/>
    <w:basedOn w:val="Normal"/>
    <w:link w:val="BalloonTextChar"/>
    <w:uiPriority w:val="99"/>
    <w:semiHidden/>
    <w:unhideWhenUsed/>
    <w:rsid w:val="003270B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70BD"/>
    <w:rPr>
      <w:rFonts w:ascii="Segoe UI" w:eastAsia="Times New Roman" w:hAnsi="Segoe UI" w:cs="Segoe UI"/>
      <w:sz w:val="18"/>
      <w:szCs w:val="18"/>
      <w:lang w:val="en-AU"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83672">
      <w:bodyDiv w:val="1"/>
      <w:marLeft w:val="0"/>
      <w:marRight w:val="0"/>
      <w:marTop w:val="0"/>
      <w:marBottom w:val="0"/>
      <w:divBdr>
        <w:top w:val="none" w:sz="0" w:space="0" w:color="auto"/>
        <w:left w:val="none" w:sz="0" w:space="0" w:color="auto"/>
        <w:bottom w:val="none" w:sz="0" w:space="0" w:color="auto"/>
        <w:right w:val="none" w:sz="0" w:space="0" w:color="auto"/>
      </w:divBdr>
    </w:div>
    <w:div w:id="54743000">
      <w:bodyDiv w:val="1"/>
      <w:marLeft w:val="0"/>
      <w:marRight w:val="0"/>
      <w:marTop w:val="0"/>
      <w:marBottom w:val="0"/>
      <w:divBdr>
        <w:top w:val="none" w:sz="0" w:space="0" w:color="auto"/>
        <w:left w:val="none" w:sz="0" w:space="0" w:color="auto"/>
        <w:bottom w:val="none" w:sz="0" w:space="0" w:color="auto"/>
        <w:right w:val="none" w:sz="0" w:space="0" w:color="auto"/>
      </w:divBdr>
      <w:divsChild>
        <w:div w:id="1389960628">
          <w:marLeft w:val="0"/>
          <w:marRight w:val="0"/>
          <w:marTop w:val="0"/>
          <w:marBottom w:val="0"/>
          <w:divBdr>
            <w:top w:val="none" w:sz="0" w:space="0" w:color="auto"/>
            <w:left w:val="none" w:sz="0" w:space="0" w:color="auto"/>
            <w:bottom w:val="none" w:sz="0" w:space="0" w:color="auto"/>
            <w:right w:val="none" w:sz="0" w:space="0" w:color="auto"/>
          </w:divBdr>
        </w:div>
        <w:div w:id="19860225">
          <w:marLeft w:val="0"/>
          <w:marRight w:val="0"/>
          <w:marTop w:val="0"/>
          <w:marBottom w:val="0"/>
          <w:divBdr>
            <w:top w:val="none" w:sz="0" w:space="0" w:color="auto"/>
            <w:left w:val="none" w:sz="0" w:space="0" w:color="auto"/>
            <w:bottom w:val="none" w:sz="0" w:space="0" w:color="auto"/>
            <w:right w:val="none" w:sz="0" w:space="0" w:color="auto"/>
          </w:divBdr>
        </w:div>
        <w:div w:id="8287160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uziejus@lnm.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291</TotalTime>
  <Pages>2</Pages>
  <Words>427</Words>
  <Characters>2438</Characters>
  <Application>Microsoft Office Word</Application>
  <DocSecurity>0</DocSecurity>
  <Lines>20</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Zenas Kaminskas</dc:creator>
  <cp:keywords/>
  <dc:description/>
  <cp:lastModifiedBy>Žilvaras Gelumbauskas</cp:lastModifiedBy>
  <cp:revision>21</cp:revision>
  <cp:lastPrinted>2025-02-26T13:22:00Z</cp:lastPrinted>
  <dcterms:created xsi:type="dcterms:W3CDTF">2025-02-26T07:07:00Z</dcterms:created>
  <dcterms:modified xsi:type="dcterms:W3CDTF">2025-03-14T09:39:00Z</dcterms:modified>
</cp:coreProperties>
</file>